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FB" w:rsidRPr="00D8203B" w:rsidRDefault="008942F0" w:rsidP="00527C5F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8203B">
        <w:rPr>
          <w:rFonts w:ascii="Times New Roman" w:hAnsi="Times New Roman" w:cs="Times New Roman"/>
          <w:b/>
          <w:sz w:val="16"/>
          <w:szCs w:val="16"/>
        </w:rPr>
        <w:t>Izvedbeni plan nastave (</w:t>
      </w:r>
      <w:r w:rsidR="0010332B" w:rsidRPr="00D8203B">
        <w:rPr>
          <w:rFonts w:ascii="Times New Roman" w:hAnsi="Times New Roman" w:cs="Times New Roman"/>
          <w:b/>
          <w:i/>
          <w:sz w:val="16"/>
          <w:szCs w:val="16"/>
        </w:rPr>
        <w:t>syllabus</w:t>
      </w:r>
      <w:r w:rsidR="00F82834" w:rsidRPr="00D8203B">
        <w:rPr>
          <w:rStyle w:val="FootnoteReference"/>
          <w:rFonts w:ascii="Times New Roman" w:hAnsi="Times New Roman" w:cs="Times New Roman"/>
          <w:sz w:val="16"/>
          <w:szCs w:val="16"/>
        </w:rPr>
        <w:footnoteReference w:id="1"/>
      </w:r>
      <w:r w:rsidRPr="00D8203B">
        <w:rPr>
          <w:rFonts w:ascii="Times New Roman" w:hAnsi="Times New Roman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/>
      </w:tblPr>
      <w:tblGrid>
        <w:gridCol w:w="1800"/>
        <w:gridCol w:w="412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215"/>
        <w:gridCol w:w="146"/>
        <w:gridCol w:w="292"/>
        <w:gridCol w:w="115"/>
        <w:gridCol w:w="90"/>
        <w:gridCol w:w="267"/>
        <w:gridCol w:w="374"/>
        <w:gridCol w:w="59"/>
        <w:gridCol w:w="249"/>
        <w:gridCol w:w="548"/>
        <w:gridCol w:w="428"/>
        <w:gridCol w:w="49"/>
        <w:gridCol w:w="208"/>
        <w:gridCol w:w="21"/>
        <w:gridCol w:w="178"/>
        <w:gridCol w:w="300"/>
        <w:gridCol w:w="80"/>
        <w:gridCol w:w="200"/>
        <w:gridCol w:w="33"/>
        <w:gridCol w:w="148"/>
        <w:gridCol w:w="67"/>
        <w:gridCol w:w="101"/>
        <w:gridCol w:w="80"/>
        <w:gridCol w:w="1106"/>
      </w:tblGrid>
      <w:tr w:rsidR="004B553E" w:rsidRPr="0017531F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4B553E" w:rsidRPr="00D8203B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5" w:type="dxa"/>
            <w:gridSpan w:val="25"/>
            <w:vAlign w:val="center"/>
          </w:tcPr>
          <w:p w:rsidR="004B553E" w:rsidRPr="00D8203B" w:rsidRDefault="009A5104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:rsidR="004B553E" w:rsidRPr="00D8203B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5" w:type="dxa"/>
            <w:gridSpan w:val="6"/>
            <w:vAlign w:val="center"/>
          </w:tcPr>
          <w:p w:rsidR="004B553E" w:rsidRPr="00D8203B" w:rsidRDefault="00FF1020" w:rsidP="00D8203B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FD71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./202</w:t>
            </w:r>
            <w:r w:rsidR="00FD71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20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6481D" w:rsidRPr="0017531F" w:rsidTr="00D8203B">
        <w:trPr>
          <w:trHeight w:val="178"/>
        </w:trPr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5" w:type="dxa"/>
            <w:gridSpan w:val="25"/>
            <w:vAlign w:val="center"/>
          </w:tcPr>
          <w:p w:rsidR="0096481D" w:rsidRPr="0096481D" w:rsidRDefault="0077567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567D">
              <w:rPr>
                <w:rFonts w:ascii="Times New Roman" w:hAnsi="Times New Roman" w:cs="Times New Roman"/>
                <w:b/>
                <w:sz w:val="18"/>
                <w:szCs w:val="18"/>
              </w:rPr>
              <w:t>MORNARSKE VJEŠTINE</w:t>
            </w:r>
          </w:p>
        </w:tc>
        <w:tc>
          <w:tcPr>
            <w:tcW w:w="758" w:type="dxa"/>
            <w:gridSpan w:val="4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5" w:type="dxa"/>
            <w:gridSpan w:val="6"/>
          </w:tcPr>
          <w:p w:rsidR="0096481D" w:rsidRPr="00D8203B" w:rsidRDefault="0096481D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96481D" w:rsidRPr="0017531F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8" w:type="dxa"/>
            <w:gridSpan w:val="35"/>
            <w:shd w:val="clear" w:color="auto" w:fill="FFFFFF" w:themeFill="background1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8203B">
              <w:rPr>
                <w:rFonts w:ascii="Times New Roman" w:hAnsi="Times New Roman" w:cs="Times New Roman"/>
                <w:b/>
                <w:sz w:val="18"/>
                <w:szCs w:val="18"/>
              </w:rPr>
              <w:t>Studij nautike i tehnologije pomorskog prometa</w:t>
            </w:r>
          </w:p>
        </w:tc>
      </w:tr>
      <w:tr w:rsidR="0096481D" w:rsidRPr="0017531F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8" w:type="dxa"/>
            <w:gridSpan w:val="9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</w:sdtPr>
              <w:sdtContent>
                <w:r w:rsidR="0096481D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8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3" w:type="dxa"/>
            <w:gridSpan w:val="10"/>
            <w:shd w:val="clear" w:color="auto" w:fill="FFFFFF" w:themeFill="background1"/>
          </w:tcPr>
          <w:p w:rsidR="0096481D" w:rsidRPr="004923F4" w:rsidRDefault="00934790" w:rsidP="00122039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6481D" w:rsidRPr="004923F4" w:rsidTr="00D8203B">
        <w:trPr>
          <w:trHeight w:val="80"/>
        </w:trPr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5" w:type="dxa"/>
            <w:gridSpan w:val="3"/>
            <w:vMerge w:val="restart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</w:sdtPr>
              <w:sdtContent>
                <w:r w:rsidR="00F76139" w:rsidRPr="00F76139">
                  <w:rPr>
                    <w:rFonts w:ascii="MS Gothic" w:eastAsia="MS Gothic" w:hAnsi="MS Gothic" w:cs="Times New Roman"/>
                    <w:sz w:val="18"/>
                    <w:szCs w:val="20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</w:sdtPr>
              <w:sdtContent>
                <w:r w:rsidR="00F76139" w:rsidRPr="00F76139">
                  <w:rPr>
                    <w:rFonts w:ascii="MS Gothic" w:eastAsia="MS Gothic" w:hAnsi="MS Gothic" w:cs="Times New Roman"/>
                    <w:sz w:val="18"/>
                    <w:szCs w:val="20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</w:sdtPr>
              <w:sdtContent>
                <w:r w:rsidR="0077567D" w:rsidRPr="0077567D">
                  <w:rPr>
                    <w:rFonts w:ascii="MS Gothic" w:eastAsia="MS Gothic" w:hAnsi="MS Gothic" w:cs="Times New Roman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6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</w:sdtPr>
              <w:sdtContent>
                <w:r w:rsidR="001E2BCB" w:rsidRPr="001E2BCB">
                  <w:rPr>
                    <w:rFonts w:ascii="MS Gothic" w:eastAsia="MS Gothic" w:hAnsi="MS Gothic" w:cs="Times New Roman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10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</w:sdtPr>
              <w:sdtContent>
                <w:r w:rsidR="0077567D" w:rsidRPr="0077567D">
                  <w:rPr>
                    <w:rFonts w:ascii="MS Mincho" w:eastAsia="MS Mincho" w:hAnsi="MS Mincho" w:cs="MS Mincho"/>
                    <w:sz w:val="18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7" w:type="dxa"/>
            <w:gridSpan w:val="3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6481D" w:rsidRPr="004923F4" w:rsidTr="00D8203B">
        <w:trPr>
          <w:trHeight w:val="80"/>
        </w:trPr>
        <w:tc>
          <w:tcPr>
            <w:tcW w:w="1800" w:type="dxa"/>
            <w:vMerge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5" w:type="dxa"/>
            <w:gridSpan w:val="3"/>
            <w:vMerge/>
          </w:tcPr>
          <w:p w:rsidR="0096481D" w:rsidRPr="004923F4" w:rsidRDefault="0096481D" w:rsidP="00122039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</w:sdtPr>
              <w:sdtContent>
                <w:r w:rsidR="0096481D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6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10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7" w:type="dxa"/>
            <w:gridSpan w:val="3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6481D" w:rsidRPr="004923F4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4923F4" w:rsidRDefault="0096481D" w:rsidP="00122039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4" w:type="dxa"/>
            <w:gridSpan w:val="7"/>
            <w:shd w:val="clear" w:color="auto" w:fill="FFFFFF" w:themeFill="background1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4"/>
              </w:sdtPr>
              <w:sdtContent>
                <w:r w:rsidR="0077567D" w:rsidRPr="0077567D">
                  <w:rPr>
                    <w:rFonts w:ascii="MS Mincho" w:eastAsia="MS Mincho" w:hAnsi="MS Mincho" w:cs="MS Mincho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9"/>
            <w:shd w:val="clear" w:color="auto" w:fill="FFFFFF" w:themeFill="background1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5"/>
              </w:sdtPr>
              <w:sdtContent>
                <w:r w:rsidR="00F2423A" w:rsidRPr="00F2423A">
                  <w:rPr>
                    <w:rFonts w:ascii="MS Gothic" w:eastAsia="MS Gothic" w:hAnsi="MS Gothic" w:cs="Times New Roman"/>
                    <w:sz w:val="18"/>
                  </w:rPr>
                  <w:t>☒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6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645" w:type="dxa"/>
            <w:gridSpan w:val="10"/>
            <w:shd w:val="clear" w:color="auto" w:fill="FFFFFF" w:themeFill="background1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7"/>
              </w:sdtPr>
              <w:sdtContent>
                <w:r w:rsidR="00F2423A" w:rsidRPr="00F2423A">
                  <w:rPr>
                    <w:rFonts w:ascii="MS Mincho" w:eastAsia="MS Mincho" w:hAnsi="MS Mincho" w:cs="MS Mincho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354" w:type="dxa"/>
            <w:gridSpan w:val="4"/>
            <w:shd w:val="clear" w:color="auto" w:fill="FFFFFF" w:themeFill="background1"/>
            <w:vAlign w:val="center"/>
          </w:tcPr>
          <w:p w:rsidR="0096481D" w:rsidRPr="004923F4" w:rsidRDefault="00934790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41768"/>
              </w:sdtPr>
              <w:sdtContent>
                <w:r w:rsidR="0096481D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6481D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D8203B" w:rsidRDefault="0096481D" w:rsidP="00D5334D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5" w:type="dxa"/>
            <w:gridSpan w:val="3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16508570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obvezni kolegij</w:t>
            </w:r>
          </w:p>
        </w:tc>
        <w:tc>
          <w:tcPr>
            <w:tcW w:w="1069" w:type="dxa"/>
            <w:gridSpan w:val="8"/>
            <w:vAlign w:val="center"/>
          </w:tcPr>
          <w:p w:rsidR="0096481D" w:rsidRPr="00D8203B" w:rsidRDefault="00934790" w:rsidP="00FF102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72093374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izborni kolegij</w:t>
            </w:r>
          </w:p>
        </w:tc>
        <w:tc>
          <w:tcPr>
            <w:tcW w:w="2832" w:type="dxa"/>
            <w:gridSpan w:val="12"/>
            <w:vAlign w:val="center"/>
          </w:tcPr>
          <w:p w:rsidR="0096481D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90420891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izborni kolegij koji se nudi studentima drugih odjela</w:t>
            </w:r>
          </w:p>
        </w:tc>
        <w:tc>
          <w:tcPr>
            <w:tcW w:w="1416" w:type="dxa"/>
            <w:gridSpan w:val="11"/>
            <w:shd w:val="clear" w:color="auto" w:fill="F2F2F2" w:themeFill="background1" w:themeFillShade="F2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6" w:type="dxa"/>
            <w:vAlign w:val="center"/>
          </w:tcPr>
          <w:p w:rsidR="0096481D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0334634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DA</w:t>
            </w:r>
          </w:p>
          <w:p w:rsidR="0096481D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75402159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NE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Opterećenje</w:t>
            </w:r>
          </w:p>
        </w:tc>
        <w:tc>
          <w:tcPr>
            <w:tcW w:w="412" w:type="dxa"/>
          </w:tcPr>
          <w:p w:rsidR="0096481D" w:rsidRPr="00D8203B" w:rsidRDefault="0077567D" w:rsidP="00D5523D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416" w:type="dxa"/>
          </w:tcPr>
          <w:p w:rsidR="0096481D" w:rsidRPr="00D8203B" w:rsidRDefault="0096481D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:rsidR="0096481D" w:rsidRPr="00D8203B" w:rsidRDefault="0096481D" w:rsidP="00FF1020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:rsidR="0096481D" w:rsidRPr="00D8203B" w:rsidRDefault="0096481D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:rsidR="0096481D" w:rsidRPr="00D8203B" w:rsidRDefault="001E2BCB" w:rsidP="00D5523D">
            <w:pPr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6" w:type="dxa"/>
            <w:gridSpan w:val="3"/>
          </w:tcPr>
          <w:p w:rsidR="0096481D" w:rsidRPr="00D8203B" w:rsidRDefault="0096481D" w:rsidP="00D5523D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4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5" w:type="dxa"/>
            <w:gridSpan w:val="8"/>
          </w:tcPr>
          <w:p w:rsidR="0096481D" w:rsidRPr="00D8203B" w:rsidRDefault="00934790" w:rsidP="00D8203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060216788"/>
              </w:sdtPr>
              <w:sdtContent>
                <w:r w:rsidR="0096481D" w:rsidRPr="00D8203B">
                  <w:rPr>
                    <w:rFonts w:ascii="MS Mincho" w:eastAsia="MS Mincho" w:hAnsi="MS Mincho" w:cs="MS Mincho" w:hint="eastAsia"/>
                    <w:sz w:val="16"/>
                    <w:szCs w:val="16"/>
                  </w:rPr>
                  <w:t>☒</w:t>
                </w:r>
                <w:r w:rsidR="0096481D" w:rsidRPr="00D8203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 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19796202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NE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5" w:type="dxa"/>
            <w:gridSpan w:val="13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Zadar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:rsidR="0096481D" w:rsidRPr="00D8203B" w:rsidRDefault="0096481D" w:rsidP="00FF1020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22" w:type="dxa"/>
            <w:gridSpan w:val="12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Hrvatski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  <w:vAlign w:val="center"/>
          </w:tcPr>
          <w:p w:rsidR="0096481D" w:rsidRPr="00D8203B" w:rsidRDefault="0096481D" w:rsidP="00FF1020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5" w:type="dxa"/>
            <w:gridSpan w:val="13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22" w:type="dxa"/>
            <w:gridSpan w:val="12"/>
          </w:tcPr>
          <w:p w:rsidR="0096481D" w:rsidRPr="00D8203B" w:rsidRDefault="0096481D" w:rsidP="005F6E0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Marino Denaro, mag.ing.naut.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FD7134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</w:t>
            </w:r>
            <w:r w:rsidR="0096481D">
              <w:rPr>
                <w:rFonts w:ascii="Times New Roman" w:hAnsi="Times New Roman" w:cs="Times New Roman"/>
                <w:sz w:val="16"/>
                <w:szCs w:val="16"/>
              </w:rPr>
              <w:t>arino.denaro@gmail.com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2" w:type="dxa"/>
            <w:gridSpan w:val="19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3" w:type="dxa"/>
            <w:gridSpan w:val="10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70884770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79322703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70240896"/>
              </w:sdtPr>
              <w:sdtContent>
                <w:r w:rsidR="001E2BCB" w:rsidRPr="001E2BC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7653407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91477403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terenska nastava</w:t>
            </w:r>
          </w:p>
        </w:tc>
      </w:tr>
      <w:tr w:rsidR="0096481D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935869535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11077478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03826531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765682496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830755909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</w:t>
            </w:r>
          </w:p>
        </w:tc>
      </w:tr>
      <w:tr w:rsidR="0096481D" w:rsidRPr="00D8203B" w:rsidTr="00D8203B">
        <w:tc>
          <w:tcPr>
            <w:tcW w:w="3294" w:type="dxa"/>
            <w:gridSpan w:val="8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4" w:type="dxa"/>
            <w:gridSpan w:val="28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6481D" w:rsidRPr="00D8203B" w:rsidTr="00D8203B">
        <w:tc>
          <w:tcPr>
            <w:tcW w:w="3294" w:type="dxa"/>
            <w:gridSpan w:val="8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4" w:type="dxa"/>
            <w:gridSpan w:val="28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96481D" w:rsidRPr="00D8203B" w:rsidTr="002E1CE6">
        <w:tc>
          <w:tcPr>
            <w:tcW w:w="9288" w:type="dxa"/>
            <w:gridSpan w:val="36"/>
            <w:shd w:val="clear" w:color="auto" w:fill="D9D9D9" w:themeFill="background1" w:themeFillShade="D9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481D" w:rsidRPr="00D8203B" w:rsidTr="00D8203B">
        <w:trPr>
          <w:trHeight w:val="190"/>
        </w:trPr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96481D" w:rsidRPr="00D8203B" w:rsidRDefault="0096481D" w:rsidP="00C02454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55562244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pohađanje nastave</w:t>
            </w:r>
          </w:p>
        </w:tc>
        <w:bookmarkStart w:id="0" w:name="_GoBack"/>
        <w:tc>
          <w:tcPr>
            <w:tcW w:w="1498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960602510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priprema za nastavu</w:t>
            </w:r>
            <w:bookmarkEnd w:id="0"/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6264378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09112354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30641341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istraživanje</w:t>
            </w:r>
          </w:p>
        </w:tc>
      </w:tr>
      <w:tr w:rsidR="0096481D" w:rsidRPr="00D8203B" w:rsidTr="00D8203B">
        <w:trPr>
          <w:trHeight w:val="190"/>
        </w:trPr>
        <w:tc>
          <w:tcPr>
            <w:tcW w:w="1800" w:type="dxa"/>
            <w:vMerge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841123809"/>
              </w:sdtPr>
              <w:sdtContent>
                <w:r w:rsidR="001E2BCB" w:rsidRPr="001E2BC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833038643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046405765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786770044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502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747874460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>seminar</w:t>
            </w:r>
          </w:p>
        </w:tc>
      </w:tr>
      <w:tr w:rsidR="0096481D" w:rsidRPr="00D8203B" w:rsidTr="00D8203B">
        <w:trPr>
          <w:trHeight w:val="190"/>
        </w:trPr>
        <w:tc>
          <w:tcPr>
            <w:tcW w:w="1800" w:type="dxa"/>
            <w:vMerge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94" w:type="dxa"/>
            <w:gridSpan w:val="7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2123502024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9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644748056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11010417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9" w:type="dxa"/>
            <w:gridSpan w:val="14"/>
            <w:vAlign w:val="center"/>
          </w:tcPr>
          <w:p w:rsidR="0096481D" w:rsidRPr="00D8203B" w:rsidRDefault="0093479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70292690"/>
              </w:sdtPr>
              <w:sdtContent>
                <w:r w:rsidR="0096481D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ostalo: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1E2BCB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5F028D">
              <w:rPr>
                <w:rFonts w:ascii="Times New Roman" w:eastAsia="MS Gothic" w:hAnsi="Times New Roman" w:cs="Times New Roman"/>
                <w:sz w:val="16"/>
                <w:szCs w:val="16"/>
              </w:rPr>
              <w:t>Prisustvo na predavanjima, prisustvo na kolokvijima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2" w:type="dxa"/>
            <w:gridSpan w:val="15"/>
          </w:tcPr>
          <w:p w:rsidR="0096481D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74301983"/>
              </w:sdtPr>
              <w:sdtContent>
                <w:r w:rsidR="00F76139" w:rsidRPr="00F76139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1"/>
          </w:tcPr>
          <w:p w:rsidR="0096481D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00601738"/>
              </w:sdtPr>
              <w:sdtContent>
                <w:r w:rsidR="00F76139" w:rsidRPr="00F76139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5" w:type="dxa"/>
            <w:gridSpan w:val="9"/>
          </w:tcPr>
          <w:p w:rsidR="0096481D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4519774"/>
              </w:sdtPr>
              <w:sdtContent>
                <w:r w:rsidR="0096481D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96481D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jesenski ispitni rok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2" w:type="dxa"/>
            <w:gridSpan w:val="15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gridSpan w:val="11"/>
            <w:vAlign w:val="center"/>
          </w:tcPr>
          <w:p w:rsidR="0096481D" w:rsidRPr="00D8203B" w:rsidRDefault="00463D1E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463D1E">
              <w:rPr>
                <w:rFonts w:ascii="Times New Roman" w:hAnsi="Times New Roman" w:cs="Times New Roman"/>
                <w:sz w:val="16"/>
                <w:szCs w:val="16"/>
              </w:rPr>
              <w:t>Biti će naknadno objavljeni</w:t>
            </w:r>
          </w:p>
        </w:tc>
        <w:tc>
          <w:tcPr>
            <w:tcW w:w="2115" w:type="dxa"/>
            <w:gridSpan w:val="9"/>
            <w:vAlign w:val="center"/>
          </w:tcPr>
          <w:p w:rsidR="0096481D" w:rsidRPr="00D8203B" w:rsidRDefault="0096481D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Biti će naknadno objavljeni</w:t>
            </w:r>
          </w:p>
        </w:tc>
      </w:tr>
      <w:tr w:rsidR="0096481D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96481D" w:rsidRPr="00D8203B" w:rsidRDefault="0096481D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8" w:type="dxa"/>
            <w:gridSpan w:val="35"/>
            <w:vAlign w:val="center"/>
          </w:tcPr>
          <w:p w:rsidR="0096481D" w:rsidRPr="00D8203B" w:rsidRDefault="0096481D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8" w:type="dxa"/>
            <w:gridSpan w:val="35"/>
          </w:tcPr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t>1.Održavanje broda: Pristup održavanju broda, načela i postupci održavanja broda, općenito o održavanju brodskih sustava, održavanje sustava brodskog trupa i opreme, održavanje skladišnih prostora, palube, podvodnog dijela trupa, opreme za privez, priprema površina za nanošenje premaza, obilježja premaza, nanošenje premaza, održavanje sustava rukovanja teretom.</w:t>
            </w: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t>2.Brodska užad: Konopi, klasifikacija konopa, obilježja brodskih konopa, održavanje brodskih konopa; čelična užad, klasifikacija čelik-čela, obilježja čelik-čela, održavanje i rukovanje čelik-čelima; uzlovi i upletke, obilježja i značaj poznavanja uzlova, izrada uzlova, obilježja i korištenje upletki, izrada upletki.</w:t>
            </w:r>
          </w:p>
          <w:p w:rsid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lastRenderedPageBreak/>
              <w:t>3.Djelovanje u izvanrednim okolnostima: Mjere za zaštitu i sigurnost putnika u izvanrednim okolnostima, plan djelovanja u izvanrednim okolnostima, mjere opreza nakon nasukanja, postupci nakon nasukanja, postupci nakon sudara, značaj ograničenja šteta i spašavanja broda nakon požara i eksplozije, postupci tijekom napuštanja broda, oprema i postupci pri kormilarenju u izvanrednim okolnostima, brod u teglju i oprema za tegljenje, spašavanje osoba iz mora, pružanje pomoći brodu u opasnosti i luka zakloništa, spašavanje osoba i broda u opasnosti, postupci pri izvanrednim okolnostima u luci, postupci pružanja pomoći brodu u opasnosti.</w:t>
            </w: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t>4.Odgovor na signale opasnosti na moru: Traganje i spašavanje, korištenje IAMSAR-a.</w:t>
            </w: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t>5.Korištenje signala opasnosti na moru:</w:t>
            </w: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t>Predaja i prijem informacija upotrebom vizualnih signala, predaja i prijem poruka korištenjem svjetlosnih signala Morseova koda, signalizacija Morseovim kodom, upotreba Međunarodnog signalnog kodeksa, Međunarodni signalni kodeks.</w:t>
            </w:r>
          </w:p>
          <w:p w:rsidR="0077567D" w:rsidRPr="0077567D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:rsidR="001E2BCB" w:rsidRPr="00DE6D53" w:rsidRDefault="0077567D" w:rsidP="0077567D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i/>
                <w:sz w:val="18"/>
              </w:rPr>
            </w:pPr>
            <w:r w:rsidRPr="0077567D">
              <w:rPr>
                <w:rFonts w:ascii="Times New Roman" w:eastAsia="MS Gothic" w:hAnsi="Times New Roman" w:cs="Times New Roman"/>
                <w:sz w:val="18"/>
              </w:rPr>
              <w:t>6.Mjere predostrožnosti za sprječavanje onečišćenja morskog okoliša: Mjere koje se poduzimaju u svrhu sprječavanju onečišćenja morskog okoliša, MARPOL 73/78, postupci sprječavanja onečišćenja i pripadajuća oprema, Pravilo 26 – dodatak 1 MARPOL 73/78, oprema u sprječavanju onečišćenja.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1E2BC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E2BCB">
              <w:rPr>
                <w:rFonts w:ascii="Times New Roman" w:hAnsi="Times New Roman" w:cs="Times New Roman"/>
                <w:b/>
                <w:sz w:val="18"/>
                <w:szCs w:val="16"/>
              </w:rPr>
              <w:lastRenderedPageBreak/>
              <w:t>Obvezna literatura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1E2BCB" w:rsidRDefault="001E2BCB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  <w:r w:rsidRPr="001E2BCB">
              <w:rPr>
                <w:rFonts w:ascii="Times New Roman" w:eastAsia="MS Gothic" w:hAnsi="Times New Roman" w:cs="Times New Roman"/>
                <w:sz w:val="18"/>
                <w:szCs w:val="16"/>
              </w:rPr>
              <w:t>Prezentacije sa predavanja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1E2BC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E2BCB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Dodatna literatura 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1E2BCB" w:rsidRDefault="001E2BCB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1E2BC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1E2BCB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Mrežni izvori 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1E2BCB" w:rsidRDefault="001E2BCB" w:rsidP="00FF102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  <w:szCs w:val="16"/>
              </w:rPr>
            </w:pPr>
            <w:r>
              <w:rPr>
                <w:rFonts w:ascii="Times New Roman" w:eastAsia="MS Gothic" w:hAnsi="Times New Roman" w:cs="Times New Roman"/>
                <w:sz w:val="18"/>
                <w:szCs w:val="16"/>
              </w:rPr>
              <w:t>Merlin</w:t>
            </w:r>
          </w:p>
        </w:tc>
      </w:tr>
      <w:tr w:rsidR="001E2BCB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  <w:vAlign w:val="center"/>
          </w:tcPr>
          <w:p w:rsidR="001E2BCB" w:rsidRPr="00D8203B" w:rsidRDefault="001E2BCB" w:rsidP="00C02454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3" w:type="dxa"/>
            <w:gridSpan w:val="28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5" w:type="dxa"/>
            <w:gridSpan w:val="7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079" w:type="dxa"/>
            <w:gridSpan w:val="10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49415121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završni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10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98277143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završni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8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620144678"/>
              </w:sdtPr>
              <w:sdtContent>
                <w:r w:rsidR="001E2BCB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5" w:type="dxa"/>
            <w:gridSpan w:val="7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301262425"/>
              </w:sdtPr>
              <w:sdtContent>
                <w:r w:rsidR="0077567D" w:rsidRPr="0077567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82" w:type="dxa"/>
            <w:gridSpan w:val="5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485928399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9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316388975"/>
              </w:sdtPr>
              <w:sdtContent>
                <w:r w:rsidR="001E2BCB" w:rsidRPr="005F028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800808325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seminarski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:rsidR="001E2BCB" w:rsidRPr="00D8203B" w:rsidRDefault="0093479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967551978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seminarski</w:t>
            </w:r>
          </w:p>
          <w:p w:rsidR="001E2BCB" w:rsidRPr="00D8203B" w:rsidRDefault="001E2BCB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9"/>
            <w:vAlign w:val="center"/>
          </w:tcPr>
          <w:p w:rsidR="001E2BCB" w:rsidRPr="00D8203B" w:rsidRDefault="0093479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448435123"/>
              </w:sdtPr>
              <w:sdtContent>
                <w:r w:rsidR="0077567D" w:rsidRPr="0077567D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6" w:type="dxa"/>
            <w:gridSpan w:val="2"/>
            <w:vAlign w:val="center"/>
          </w:tcPr>
          <w:p w:rsidR="001E2BCB" w:rsidRPr="00D8203B" w:rsidRDefault="0093479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488865112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50% kolokvij, 50% završni ispit</w:t>
            </w:r>
          </w:p>
        </w:tc>
      </w:tr>
      <w:tr w:rsidR="001E2BCB" w:rsidRPr="00D8203B" w:rsidTr="00D8203B">
        <w:tc>
          <w:tcPr>
            <w:tcW w:w="1800" w:type="dxa"/>
            <w:vMerge w:val="restart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0-59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nedovoljan (1)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60-74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dovoljan (2)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75-84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dobar (3)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85-94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vrlo dobar (4)</w:t>
            </w:r>
          </w:p>
        </w:tc>
      </w:tr>
      <w:tr w:rsidR="001E2BCB" w:rsidRPr="00D8203B" w:rsidTr="00D8203B">
        <w:tc>
          <w:tcPr>
            <w:tcW w:w="1800" w:type="dxa"/>
            <w:vMerge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gridSpan w:val="6"/>
            <w:vAlign w:val="center"/>
          </w:tcPr>
          <w:p w:rsidR="001E2BCB" w:rsidRPr="00B7307A" w:rsidRDefault="001E2BCB" w:rsidP="00122039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95-100</w:t>
            </w:r>
          </w:p>
        </w:tc>
        <w:tc>
          <w:tcPr>
            <w:tcW w:w="6064" w:type="dxa"/>
            <w:gridSpan w:val="29"/>
            <w:vAlign w:val="center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sz w:val="16"/>
                <w:szCs w:val="16"/>
              </w:rPr>
              <w:t>% izvrstan (5)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8" w:type="dxa"/>
            <w:gridSpan w:val="35"/>
            <w:vAlign w:val="center"/>
          </w:tcPr>
          <w:p w:rsidR="001E2BCB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15387649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studentska evaluacija nastave na razini Sveučilišta </w:t>
            </w:r>
          </w:p>
          <w:p w:rsidR="001E2BCB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1691722498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studentska evaluacija nastave na razini sastavnice</w:t>
            </w:r>
          </w:p>
          <w:p w:rsidR="001E2BCB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1133704654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interna evaluacija nastave </w:t>
            </w:r>
          </w:p>
          <w:p w:rsidR="001E2BCB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378395116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☒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:rsidR="001E2BCB" w:rsidRPr="00D8203B" w:rsidRDefault="0093479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</w:rPr>
                <w:id w:val="-290516747"/>
              </w:sdtPr>
              <w:sdtContent>
                <w:r w:rsidR="001E2BCB" w:rsidRPr="00D8203B">
                  <w:rPr>
                    <w:rFonts w:ascii="Times New Roman" w:eastAsia="MS Gothic" w:hAnsi="MS Gothic" w:cs="Times New Roman"/>
                    <w:sz w:val="16"/>
                    <w:szCs w:val="16"/>
                  </w:rPr>
                  <w:t>☐</w:t>
                </w:r>
              </w:sdtContent>
            </w:sdt>
            <w:r w:rsidR="001E2BCB" w:rsidRPr="00D8203B">
              <w:rPr>
                <w:rFonts w:ascii="Times New Roman" w:hAnsi="Times New Roman" w:cs="Times New Roman"/>
                <w:sz w:val="16"/>
                <w:szCs w:val="16"/>
              </w:rPr>
              <w:t xml:space="preserve"> ostalo</w:t>
            </w:r>
          </w:p>
        </w:tc>
      </w:tr>
      <w:tr w:rsidR="001E2BCB" w:rsidRPr="00D8203B" w:rsidTr="00D8203B">
        <w:tc>
          <w:tcPr>
            <w:tcW w:w="1800" w:type="dxa"/>
            <w:shd w:val="clear" w:color="auto" w:fill="F2F2F2" w:themeFill="background1" w:themeFillShade="F2"/>
          </w:tcPr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Napomena / </w:t>
            </w:r>
          </w:p>
          <w:p w:rsidR="001E2BCB" w:rsidRPr="00D8203B" w:rsidRDefault="001E2BCB" w:rsidP="0079745E">
            <w:pPr>
              <w:spacing w:before="20" w:after="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203B">
              <w:rPr>
                <w:rFonts w:ascii="Times New Roman" w:hAnsi="Times New Roman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8" w:type="dxa"/>
            <w:gridSpan w:val="35"/>
            <w:shd w:val="clear" w:color="auto" w:fill="auto"/>
          </w:tcPr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Sukladno čl. 6.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Etičkog kodeksa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Prema čl. 14.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Etičkog kodeksa</w:t>
            </w: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načela.[…]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D8203B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.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</w:p>
          <w:p w:rsidR="001E2BCB" w:rsidRPr="00D8203B" w:rsidRDefault="001E2BCB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6"/>
                <w:szCs w:val="16"/>
              </w:rPr>
            </w:pPr>
            <w:r w:rsidRPr="00D8203B">
              <w:rPr>
                <w:rFonts w:ascii="Times New Roman" w:eastAsia="MS Gothic" w:hAnsi="Times New Roman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D8203B">
              <w:rPr>
                <w:rFonts w:ascii="Times New Roman" w:eastAsia="MS Gothic" w:hAnsi="Times New Roman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:rsidR="00794496" w:rsidRPr="00D8203B" w:rsidRDefault="00794496">
      <w:pPr>
        <w:rPr>
          <w:rFonts w:ascii="Times New Roman" w:hAnsi="Times New Roman" w:cs="Times New Roman"/>
          <w:sz w:val="16"/>
          <w:szCs w:val="16"/>
        </w:rPr>
      </w:pPr>
    </w:p>
    <w:sectPr w:rsidR="00794496" w:rsidRPr="00D8203B" w:rsidSect="00305E5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C76" w:rsidRDefault="00576C76" w:rsidP="009947BA">
      <w:pPr>
        <w:spacing w:before="0" w:after="0"/>
      </w:pPr>
      <w:r>
        <w:separator/>
      </w:r>
    </w:p>
  </w:endnote>
  <w:endnote w:type="continuationSeparator" w:id="0">
    <w:p w:rsidR="00576C76" w:rsidRDefault="00576C76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EE"/>
    <w:family w:val="auto"/>
    <w:pitch w:val="variable"/>
    <w:sig w:usb0="00000001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C76" w:rsidRDefault="00576C76" w:rsidP="009947BA">
      <w:pPr>
        <w:spacing w:before="0" w:after="0"/>
      </w:pPr>
      <w:r>
        <w:separator/>
      </w:r>
    </w:p>
  </w:footnote>
  <w:footnote w:type="continuationSeparator" w:id="0">
    <w:p w:rsidR="00576C76" w:rsidRDefault="00576C76" w:rsidP="009947BA">
      <w:pPr>
        <w:spacing w:before="0" w:after="0"/>
      </w:pPr>
      <w:r>
        <w:continuationSeparator/>
      </w:r>
    </w:p>
  </w:footnote>
  <w:footnote w:id="1">
    <w:p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020" w:rsidRDefault="00934790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934790">
      <w:rPr>
        <w:rFonts w:ascii="Merriweather" w:hAnsi="Merriweather"/>
        <w:b w:val="0"/>
        <w:bCs w:val="0"/>
        <w:noProof/>
        <w:sz w:val="22"/>
      </w:rPr>
      <w:pict>
        <v:rect id="Rectangle 2" o:spid="_x0000_s6145" style="position:absolute;left:0;text-align:left;margin-left:-16.35pt;margin-top:-21.1pt;width:91.6pt;height:75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<v:textbox>
            <w:txbxContent>
              <w:p w:rsidR="0079745E" w:rsidRDefault="00F22855" w:rsidP="0079745E">
                <w:r>
                  <w:rPr>
                    <w:noProof/>
                    <w:lang w:val="en-US"/>
                  </w:rPr>
                  <w:drawing>
                    <wp:inline distT="0" distB="0" distL="0" distR="0">
                      <wp:extent cx="724205" cy="782768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sveuciliste_logo_new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28002" cy="78687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</w:p>
  <w:p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:rsidR="0079745E" w:rsidRDefault="0079745E" w:rsidP="0079745E">
    <w:pPr>
      <w:pStyle w:val="Header"/>
    </w:pPr>
  </w:p>
  <w:p w:rsidR="0079745E" w:rsidRDefault="0079745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794496"/>
    <w:rsid w:val="000C0578"/>
    <w:rsid w:val="0010332B"/>
    <w:rsid w:val="001443A2"/>
    <w:rsid w:val="00150B32"/>
    <w:rsid w:val="0017531F"/>
    <w:rsid w:val="00197510"/>
    <w:rsid w:val="001C7C51"/>
    <w:rsid w:val="001E2BCB"/>
    <w:rsid w:val="00226462"/>
    <w:rsid w:val="0022722C"/>
    <w:rsid w:val="0028545A"/>
    <w:rsid w:val="002E1CE6"/>
    <w:rsid w:val="002F2D22"/>
    <w:rsid w:val="00305E52"/>
    <w:rsid w:val="00310F9A"/>
    <w:rsid w:val="00326091"/>
    <w:rsid w:val="00357643"/>
    <w:rsid w:val="00371634"/>
    <w:rsid w:val="00386E9C"/>
    <w:rsid w:val="00393964"/>
    <w:rsid w:val="003D7529"/>
    <w:rsid w:val="003F11B6"/>
    <w:rsid w:val="003F17B8"/>
    <w:rsid w:val="00453362"/>
    <w:rsid w:val="00461219"/>
    <w:rsid w:val="00463D1E"/>
    <w:rsid w:val="00470F6D"/>
    <w:rsid w:val="00483BC3"/>
    <w:rsid w:val="004B1B3D"/>
    <w:rsid w:val="004B553E"/>
    <w:rsid w:val="00507C65"/>
    <w:rsid w:val="00527C5F"/>
    <w:rsid w:val="005353ED"/>
    <w:rsid w:val="005514C3"/>
    <w:rsid w:val="00576C76"/>
    <w:rsid w:val="005E1668"/>
    <w:rsid w:val="005E5F80"/>
    <w:rsid w:val="005F028D"/>
    <w:rsid w:val="005F4B69"/>
    <w:rsid w:val="005F6E0B"/>
    <w:rsid w:val="0062328F"/>
    <w:rsid w:val="00684BBC"/>
    <w:rsid w:val="006B4920"/>
    <w:rsid w:val="00700D7A"/>
    <w:rsid w:val="00721260"/>
    <w:rsid w:val="007361E7"/>
    <w:rsid w:val="007368EB"/>
    <w:rsid w:val="0077567D"/>
    <w:rsid w:val="0078125F"/>
    <w:rsid w:val="00794496"/>
    <w:rsid w:val="007967CC"/>
    <w:rsid w:val="0079745E"/>
    <w:rsid w:val="00797B40"/>
    <w:rsid w:val="007C43A4"/>
    <w:rsid w:val="007D4D2D"/>
    <w:rsid w:val="008506E4"/>
    <w:rsid w:val="00865776"/>
    <w:rsid w:val="00874D5D"/>
    <w:rsid w:val="00891C60"/>
    <w:rsid w:val="0089402F"/>
    <w:rsid w:val="008942F0"/>
    <w:rsid w:val="008B7034"/>
    <w:rsid w:val="008D45DB"/>
    <w:rsid w:val="0090214F"/>
    <w:rsid w:val="009163E6"/>
    <w:rsid w:val="00934790"/>
    <w:rsid w:val="0096481D"/>
    <w:rsid w:val="009760E8"/>
    <w:rsid w:val="009947BA"/>
    <w:rsid w:val="00997F41"/>
    <w:rsid w:val="009A3A9D"/>
    <w:rsid w:val="009A5104"/>
    <w:rsid w:val="009C56B1"/>
    <w:rsid w:val="009D5226"/>
    <w:rsid w:val="009E2FD4"/>
    <w:rsid w:val="00A06750"/>
    <w:rsid w:val="00A9132B"/>
    <w:rsid w:val="00AA1A5A"/>
    <w:rsid w:val="00AA424E"/>
    <w:rsid w:val="00AD23FB"/>
    <w:rsid w:val="00B71A57"/>
    <w:rsid w:val="00B7307A"/>
    <w:rsid w:val="00C02454"/>
    <w:rsid w:val="00C13D4D"/>
    <w:rsid w:val="00C3477B"/>
    <w:rsid w:val="00C704CD"/>
    <w:rsid w:val="00C82DFE"/>
    <w:rsid w:val="00C85956"/>
    <w:rsid w:val="00C9733D"/>
    <w:rsid w:val="00CA3783"/>
    <w:rsid w:val="00CB23F4"/>
    <w:rsid w:val="00D136E4"/>
    <w:rsid w:val="00D5334D"/>
    <w:rsid w:val="00D5523D"/>
    <w:rsid w:val="00D8203B"/>
    <w:rsid w:val="00D944DF"/>
    <w:rsid w:val="00DD110C"/>
    <w:rsid w:val="00DE6D53"/>
    <w:rsid w:val="00E06E39"/>
    <w:rsid w:val="00E07D73"/>
    <w:rsid w:val="00E17D18"/>
    <w:rsid w:val="00E30E67"/>
    <w:rsid w:val="00EB5A72"/>
    <w:rsid w:val="00ED153C"/>
    <w:rsid w:val="00F02A8F"/>
    <w:rsid w:val="00F22855"/>
    <w:rsid w:val="00F2423A"/>
    <w:rsid w:val="00F513E0"/>
    <w:rsid w:val="00F566DA"/>
    <w:rsid w:val="00F76139"/>
    <w:rsid w:val="00F82834"/>
    <w:rsid w:val="00F84F5E"/>
    <w:rsid w:val="00FC2198"/>
    <w:rsid w:val="00FC283E"/>
    <w:rsid w:val="00FD7134"/>
    <w:rsid w:val="00FE383F"/>
    <w:rsid w:val="00FF1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52"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5878D1-DD8E-4FD9-B2C4-CD0A493CE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Marino Denaro</cp:lastModifiedBy>
  <cp:revision>2</cp:revision>
  <cp:lastPrinted>2021-02-12T11:27:00Z</cp:lastPrinted>
  <dcterms:created xsi:type="dcterms:W3CDTF">2023-12-17T09:32:00Z</dcterms:created>
  <dcterms:modified xsi:type="dcterms:W3CDTF">2023-12-17T09:32:00Z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